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5A" w:rsidRDefault="000B069B">
      <w:pPr>
        <w:pStyle w:val="Corps"/>
      </w:pPr>
      <w:r>
        <w:t xml:space="preserve">                  Commentaire de l’évangile de Luc3( 1-7).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>J’ai décidé d’écrire pour toi, excellent Théophile nous dit Luc au commencement de son évangile.</w:t>
      </w:r>
    </w:p>
    <w:p w:rsidR="00207C5A" w:rsidRDefault="000B069B">
      <w:pPr>
        <w:pStyle w:val="Corps"/>
      </w:pPr>
      <w:r>
        <w:t xml:space="preserve"> Ce matin nous sommes chacun et chacune ce Théophile.</w:t>
      </w:r>
    </w:p>
    <w:p w:rsidR="00207C5A" w:rsidRDefault="000B069B">
      <w:pPr>
        <w:pStyle w:val="Corps"/>
      </w:pPr>
      <w:r>
        <w:t>Au début de son évangile nous entendons, une</w:t>
      </w:r>
      <w:r>
        <w:t xml:space="preserve"> suite d’annonces qui génèrent joie et louange.</w:t>
      </w:r>
    </w:p>
    <w:p w:rsidR="00207C5A" w:rsidRDefault="00207C5A">
      <w:pPr>
        <w:pStyle w:val="Corps"/>
      </w:pPr>
    </w:p>
    <w:p w:rsidR="00207C5A" w:rsidRDefault="000B069B">
      <w:pPr>
        <w:pStyle w:val="Corps"/>
        <w:numPr>
          <w:ilvl w:val="0"/>
          <w:numId w:val="2"/>
        </w:numPr>
      </w:pPr>
      <w:r>
        <w:t>Annonce à Zacharie de la venue d’un fils; Elisabeth mettra au monde pour toi un fils et tu l’appelleras Jean.</w:t>
      </w:r>
    </w:p>
    <w:p w:rsidR="00207C5A" w:rsidRDefault="000B069B">
      <w:pPr>
        <w:pStyle w:val="Corps"/>
        <w:numPr>
          <w:ilvl w:val="0"/>
          <w:numId w:val="2"/>
        </w:numPr>
      </w:pPr>
      <w:r>
        <w:t>Annonce par l’ange Gabriel à Marie et sa réponse : je suis la servante du Seigneur.</w:t>
      </w:r>
    </w:p>
    <w:p w:rsidR="00207C5A" w:rsidRDefault="000B069B">
      <w:pPr>
        <w:pStyle w:val="Corps"/>
        <w:numPr>
          <w:ilvl w:val="0"/>
          <w:numId w:val="2"/>
        </w:numPr>
      </w:pPr>
      <w:r>
        <w:t xml:space="preserve">La rencontre </w:t>
      </w:r>
      <w:r>
        <w:t>entre Marie et Elisabeth et le chant du Magnificat.</w:t>
      </w:r>
    </w:p>
    <w:p w:rsidR="00207C5A" w:rsidRDefault="000B069B">
      <w:pPr>
        <w:pStyle w:val="Corps"/>
        <w:numPr>
          <w:ilvl w:val="0"/>
          <w:numId w:val="2"/>
        </w:numPr>
      </w:pPr>
      <w:r>
        <w:t>La naissance de Jean et la louange de Zacharie…  Béni  soit le Seigneur, le Dieu d’Israël, qui visite et rachète son peuple.</w:t>
      </w:r>
    </w:p>
    <w:p w:rsidR="00207C5A" w:rsidRDefault="000B069B">
      <w:pPr>
        <w:pStyle w:val="Corps"/>
        <w:numPr>
          <w:ilvl w:val="0"/>
          <w:numId w:val="2"/>
        </w:numPr>
      </w:pPr>
      <w:r>
        <w:t>La naissance de Jesus et le Gloire à Dieu.</w:t>
      </w:r>
    </w:p>
    <w:p w:rsidR="00207C5A" w:rsidRDefault="000B069B">
      <w:pPr>
        <w:pStyle w:val="Corps"/>
        <w:numPr>
          <w:ilvl w:val="0"/>
          <w:numId w:val="2"/>
        </w:numPr>
      </w:pPr>
      <w:r>
        <w:t>La présentation de Jesus au temple e</w:t>
      </w:r>
      <w:r>
        <w:t>t le chant de Syméon : je peux m’en aller en paix car mes yeux ont vu le salut…</w:t>
      </w:r>
    </w:p>
    <w:p w:rsidR="00207C5A" w:rsidRDefault="000B069B">
      <w:pPr>
        <w:pStyle w:val="Corps"/>
      </w:pPr>
      <w:r>
        <w:t xml:space="preserve"> </w:t>
      </w:r>
    </w:p>
    <w:p w:rsidR="00207C5A" w:rsidRDefault="000B069B">
      <w:pPr>
        <w:pStyle w:val="Corps"/>
      </w:pPr>
      <w:r>
        <w:t xml:space="preserve">        Vient ensuite la disparition de l’ado Jesus ; venu avec ses parents pour la Pâques, ses parents le cherchent pendant trois jours: « Mon enfant pourquoi nous as tu fai</w:t>
      </w:r>
      <w:r>
        <w:t>t cela.Avec ton père vois comment nous avons souffert en te cherchant. » et la réponse de Jesus qu’ils ne comprennent pas….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     Vient enfin ce que nous venons d’entendre : une annonce qui appelle.</w:t>
      </w:r>
    </w:p>
    <w:p w:rsidR="00207C5A" w:rsidRDefault="000B069B">
      <w:pPr>
        <w:pStyle w:val="Corps"/>
      </w:pPr>
      <w:r>
        <w:t xml:space="preserve">                             Le cœur de ce récit: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>«</w:t>
      </w:r>
      <w:r>
        <w:t>  La  parole de Dieu fut adressée dans le désert à Jean le fils de Zacharie .Il parcourut toute la région du Jourdain en proclamant un baptême de conversion pour le pardon des péchés. »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Cette parole , cœur du texte de Luc, diamant ,est sertie au mili</w:t>
      </w:r>
      <w:r>
        <w:t>eu de deux événements historiques.</w:t>
      </w:r>
    </w:p>
    <w:p w:rsidR="00207C5A" w:rsidRDefault="000B069B">
      <w:pPr>
        <w:pStyle w:val="Corps"/>
      </w:pPr>
      <w:r>
        <w:t xml:space="preserve">     Le premier , dans une époque, un lieu et un univers politique et religieux précis : en l’an 15 sous le règne de Tibère , De Rome à Jérusalem ; les chefs politiques et religieux sont mentionnés, Hérode et Pilate, Hann</w:t>
      </w:r>
      <w:r>
        <w:t>e et  Caïphe; ce récit s’insère dans l’actualité , dans le présent.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Le second en réfère au passé , à l’Oracle du prophète Isaïe, à une voix qui crie dans le désert.</w:t>
      </w:r>
    </w:p>
    <w:p w:rsidR="00207C5A" w:rsidRDefault="000B069B">
      <w:pPr>
        <w:pStyle w:val="Corps"/>
      </w:pPr>
      <w:r>
        <w:t>Cette prédiction, ce passé se révèle, et en  se réalisant s’actualise.</w:t>
      </w:r>
    </w:p>
    <w:p w:rsidR="00207C5A" w:rsidRDefault="000B069B">
      <w:pPr>
        <w:pStyle w:val="Corps"/>
      </w:pPr>
      <w:r>
        <w:t xml:space="preserve">              </w:t>
      </w:r>
      <w:r>
        <w:t xml:space="preserve">    Passé et présent se rejoignent , appellent un avenir.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>«  la parole de Dieu fut  adressée à Jean dans le désert ; il parcourut toute la région du Jourdain en proclamant un baptême de conversion pour les péchés. »</w:t>
      </w:r>
    </w:p>
    <w:p w:rsidR="00207C5A" w:rsidRDefault="000B069B">
      <w:pPr>
        <w:pStyle w:val="Corps"/>
      </w:pPr>
      <w:r>
        <w:t xml:space="preserve">   </w:t>
      </w:r>
    </w:p>
    <w:p w:rsidR="00207C5A" w:rsidRDefault="000B069B">
      <w:pPr>
        <w:pStyle w:val="Corps"/>
      </w:pPr>
      <w:r>
        <w:t xml:space="preserve">      La parole de Dieu qui lui est adressé…l’envoie. La parole de Dieu  ne se reçoit pas comme un beau discours à écouter, à apprécier, a méditer…</w:t>
      </w:r>
    </w:p>
    <w:p w:rsidR="00207C5A" w:rsidRDefault="000B069B">
      <w:pPr>
        <w:pStyle w:val="Corps"/>
      </w:pPr>
      <w:r>
        <w:t xml:space="preserve">      La parole de Dieu déplace jean du désert au Jourdain, elle l’envoie…la parole de Dieu envoie…</w:t>
      </w:r>
    </w:p>
    <w:p w:rsidR="00207C5A" w:rsidRDefault="000B069B">
      <w:pPr>
        <w:pStyle w:val="Corps"/>
      </w:pPr>
      <w:r>
        <w:t xml:space="preserve">     Jea</w:t>
      </w:r>
      <w:r>
        <w:t xml:space="preserve">n parcourt alors toute la région du Jourdain ; parcourir signifie aller partout , et le Jourdain traverse le pays du nord au sud. </w:t>
      </w:r>
    </w:p>
    <w:p w:rsidR="00207C5A" w:rsidRDefault="000B069B">
      <w:pPr>
        <w:pStyle w:val="Corps"/>
      </w:pPr>
      <w:r>
        <w:t xml:space="preserve">      La parole de Dieu l’envoie proclamer, ce qui signifie affirmer avec force  …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 La parole de Dieu ne se reçoit pas </w:t>
      </w:r>
      <w:r>
        <w:t>comme on reçoit un sms sympa avec un smiley…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>La Parole de Dieu ,  Nous la recevons aujourd’hui…la parole de Dieu envoie…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  Elle nous envoie et en même temps nous renvoie à cette voix qui crie dans notre désert…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  Elle nous dit de préparer le c</w:t>
      </w:r>
      <w:r>
        <w:t xml:space="preserve">hemin du Seigneur, 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>De rendre droits les sentiers tortueux …de nos vies.</w:t>
      </w:r>
    </w:p>
    <w:p w:rsidR="00207C5A" w:rsidRDefault="000B069B">
      <w:pPr>
        <w:pStyle w:val="Corps"/>
      </w:pPr>
      <w:r>
        <w:t>De combler les ravins,  d’abaisser les Collines et les montagnes…Que nous dressons entre nous.</w:t>
      </w:r>
    </w:p>
    <w:p w:rsidR="00207C5A" w:rsidRDefault="000B069B">
      <w:pPr>
        <w:pStyle w:val="Corps"/>
      </w:pPr>
      <w:r>
        <w:t>De rendre droits les passages tortueux…Qui peuplent nos existences .</w:t>
      </w:r>
    </w:p>
    <w:p w:rsidR="00207C5A" w:rsidRDefault="000B069B">
      <w:pPr>
        <w:pStyle w:val="Corps"/>
      </w:pPr>
      <w:r>
        <w:lastRenderedPageBreak/>
        <w:t>D’aplanir les chem</w:t>
      </w:r>
      <w:r>
        <w:t>ins rocailleux…de nos rencontres.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 Comment?Jean nous le dit: par un baptême de Conversion pour le pardon de nos péchés…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Ce matin nous sommes appelés à quitter le désert de nos pauvretés spirituelles, le désert de nos incompréhensions, le désert</w:t>
      </w:r>
      <w:r>
        <w:t xml:space="preserve"> de nos insatisfactions, de nos retours en arrière,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 Jean nous propose en ce 4 décembre 2021, un baptême de conversion pour le pardon de nos fautes personnelles, collectives, en Église…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Cette parole, reçue aujourd’hui nous invite également et a</w:t>
      </w:r>
      <w:r>
        <w:t>vec force ,à préparer le chemin du Seigneur, en devenant  nous aussi les lanceurs d’alerte de la Bonne Nouvelle….</w:t>
      </w:r>
    </w:p>
    <w:p w:rsidR="00207C5A" w:rsidRDefault="00207C5A">
      <w:pPr>
        <w:pStyle w:val="Corps"/>
      </w:pPr>
    </w:p>
    <w:p w:rsidR="00207C5A" w:rsidRDefault="000B069B">
      <w:pPr>
        <w:pStyle w:val="Corps"/>
      </w:pPr>
      <w:r>
        <w:t xml:space="preserve">            Ainsi, Avec Théophile, avec chacun et chacune,</w:t>
      </w:r>
    </w:p>
    <w:p w:rsidR="00207C5A" w:rsidRDefault="000B069B">
      <w:pPr>
        <w:pStyle w:val="Corps"/>
      </w:pPr>
      <w:r>
        <w:t xml:space="preserve">                      </w:t>
      </w:r>
    </w:p>
    <w:p w:rsidR="00207C5A" w:rsidRDefault="000B069B">
      <w:pPr>
        <w:pStyle w:val="Corps"/>
      </w:pPr>
      <w:r>
        <w:t xml:space="preserve">                    Tout Être Vivant Verra le salut de </w:t>
      </w:r>
      <w:r>
        <w:t>Dieu.</w:t>
      </w:r>
    </w:p>
    <w:p w:rsidR="00207C5A" w:rsidRDefault="000B069B">
      <w:pPr>
        <w:pStyle w:val="Corps"/>
      </w:pPr>
      <w:r>
        <w:t xml:space="preserve">                                 </w:t>
      </w:r>
    </w:p>
    <w:p w:rsidR="00207C5A" w:rsidRDefault="000B069B">
      <w:pPr>
        <w:pStyle w:val="Corps"/>
      </w:pPr>
      <w:r>
        <w:t xml:space="preserve">                                  Amen.</w:t>
      </w:r>
    </w:p>
    <w:sectPr w:rsidR="00207C5A" w:rsidSect="00207C5A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9B" w:rsidRDefault="000B069B" w:rsidP="00207C5A">
      <w:r>
        <w:separator/>
      </w:r>
    </w:p>
  </w:endnote>
  <w:endnote w:type="continuationSeparator" w:id="0">
    <w:p w:rsidR="000B069B" w:rsidRDefault="000B069B" w:rsidP="0020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9B" w:rsidRDefault="000B069B" w:rsidP="00207C5A">
      <w:r>
        <w:separator/>
      </w:r>
    </w:p>
  </w:footnote>
  <w:footnote w:type="continuationSeparator" w:id="0">
    <w:p w:rsidR="000B069B" w:rsidRDefault="000B069B" w:rsidP="00207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3352"/>
    <w:multiLevelType w:val="hybridMultilevel"/>
    <w:tmpl w:val="D1309688"/>
    <w:numStyleLink w:val="Tiret"/>
  </w:abstractNum>
  <w:abstractNum w:abstractNumId="1">
    <w:nsid w:val="6AD12C80"/>
    <w:multiLevelType w:val="hybridMultilevel"/>
    <w:tmpl w:val="D1309688"/>
    <w:styleLink w:val="Tiret"/>
    <w:lvl w:ilvl="0" w:tplc="6040EC9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A4EA44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C8C0D9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BAE225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29437B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AB2DD4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9ECF7B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862DAC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06606C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07C5A"/>
    <w:rsid w:val="000B069B"/>
    <w:rsid w:val="00207C5A"/>
    <w:rsid w:val="00C3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C5A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07C5A"/>
    <w:rPr>
      <w:u w:val="single"/>
    </w:rPr>
  </w:style>
  <w:style w:type="table" w:customStyle="1" w:styleId="TableNormal">
    <w:name w:val="Table Normal"/>
    <w:rsid w:val="00207C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207C5A"/>
    <w:rPr>
      <w:rFonts w:ascii="Helvetica Neue" w:hAnsi="Helvetica Neue" w:cs="Arial Unicode MS"/>
      <w:color w:val="000000"/>
      <w:sz w:val="22"/>
      <w:szCs w:val="22"/>
      <w:shd w:val="nil"/>
    </w:rPr>
  </w:style>
  <w:style w:type="numbering" w:customStyle="1" w:styleId="Tiret">
    <w:name w:val="Tiret"/>
    <w:rsid w:val="00207C5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2021-12-06T14:28:00Z</dcterms:created>
</cp:coreProperties>
</file>